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F4" w:rsidRPr="00BB17F4" w:rsidRDefault="00BB17F4" w:rsidP="00BB1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Тематика докладов </w:t>
      </w:r>
    </w:p>
    <w:p w:rsidR="00BB17F4" w:rsidRPr="00BB17F4" w:rsidRDefault="00BB17F4" w:rsidP="00BB17F4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BB17F4" w:rsidRPr="00BB17F4" w:rsidRDefault="00BB17F4" w:rsidP="00BB1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F4">
        <w:rPr>
          <w:rFonts w:ascii="Times New Roman" w:hAnsi="Times New Roman" w:cs="Times New Roman"/>
          <w:b/>
          <w:sz w:val="28"/>
          <w:szCs w:val="28"/>
        </w:rPr>
        <w:t>Тема 2.  Финансовая система</w:t>
      </w:r>
    </w:p>
    <w:p w:rsidR="00BB17F4" w:rsidRPr="00BB17F4" w:rsidRDefault="00BB17F4" w:rsidP="00BB17F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17F4">
        <w:rPr>
          <w:rFonts w:ascii="Times New Roman" w:hAnsi="Times New Roman" w:cs="Times New Roman"/>
          <w:sz w:val="28"/>
          <w:szCs w:val="28"/>
        </w:rPr>
        <w:t>Дискуссионные вопросы теории финансов в экономической литературе</w:t>
      </w:r>
    </w:p>
    <w:p w:rsidR="00BB17F4" w:rsidRPr="00BB17F4" w:rsidRDefault="00BB17F4" w:rsidP="00BB17F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17F4">
        <w:rPr>
          <w:rFonts w:ascii="Times New Roman" w:eastAsia="Calibri" w:hAnsi="Times New Roman" w:cs="Times New Roman"/>
          <w:sz w:val="28"/>
          <w:szCs w:val="28"/>
        </w:rPr>
        <w:t>Правовое регулирование финансовой системы Российской Федерации</w:t>
      </w:r>
    </w:p>
    <w:p w:rsidR="00BB17F4" w:rsidRPr="00BB17F4" w:rsidRDefault="00BB17F4" w:rsidP="00BB17F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17F4">
        <w:rPr>
          <w:rFonts w:ascii="Times New Roman" w:hAnsi="Times New Roman" w:cs="Times New Roman"/>
          <w:sz w:val="28"/>
          <w:szCs w:val="28"/>
        </w:rPr>
        <w:t>Финансовая политика государства и реализация национальных проектов и программ.</w:t>
      </w:r>
    </w:p>
    <w:p w:rsidR="00BB17F4" w:rsidRPr="00BB17F4" w:rsidRDefault="00BB17F4" w:rsidP="00BB17F4">
      <w:pPr>
        <w:pStyle w:val="Default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B17F4">
        <w:rPr>
          <w:sz w:val="28"/>
          <w:szCs w:val="28"/>
        </w:rPr>
        <w:t xml:space="preserve">Дискуссионные вопросы состава и структуры финансовой системы. </w:t>
      </w:r>
    </w:p>
    <w:p w:rsidR="00BB17F4" w:rsidRPr="00BB17F4" w:rsidRDefault="00BB17F4" w:rsidP="00BB17F4">
      <w:pPr>
        <w:pStyle w:val="Default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B17F4">
        <w:rPr>
          <w:sz w:val="28"/>
          <w:szCs w:val="28"/>
        </w:rPr>
        <w:t xml:space="preserve">Финансовая система Российской Федерации, основы организации и функционирования, ее современное состояние. </w:t>
      </w:r>
    </w:p>
    <w:p w:rsidR="00BB17F4" w:rsidRPr="00BB17F4" w:rsidRDefault="00BB17F4" w:rsidP="00BB17F4">
      <w:pPr>
        <w:pStyle w:val="Default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B17F4">
        <w:rPr>
          <w:sz w:val="28"/>
          <w:szCs w:val="28"/>
        </w:rPr>
        <w:t>Состав и особенности функционирования фондов денежных средств, входящих в финансовую систему</w:t>
      </w:r>
    </w:p>
    <w:p w:rsidR="00BB17F4" w:rsidRPr="00BB17F4" w:rsidRDefault="00BB17F4" w:rsidP="00BB17F4">
      <w:pPr>
        <w:pStyle w:val="Default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B17F4">
        <w:rPr>
          <w:sz w:val="28"/>
          <w:szCs w:val="28"/>
        </w:rPr>
        <w:t xml:space="preserve">Становление и развитие финансовой системы Российской Федерации. </w:t>
      </w:r>
    </w:p>
    <w:p w:rsidR="00BB17F4" w:rsidRPr="00BB17F4" w:rsidRDefault="00BB17F4" w:rsidP="00BB17F4">
      <w:pPr>
        <w:pStyle w:val="Default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B17F4">
        <w:rPr>
          <w:sz w:val="28"/>
          <w:szCs w:val="28"/>
        </w:rPr>
        <w:t xml:space="preserve">Финансовая система: альтернативные подходы на </w:t>
      </w:r>
      <w:proofErr w:type="gramStart"/>
      <w:r w:rsidRPr="00BB17F4">
        <w:rPr>
          <w:sz w:val="28"/>
          <w:szCs w:val="28"/>
        </w:rPr>
        <w:t>примере</w:t>
      </w:r>
      <w:proofErr w:type="gramEnd"/>
      <w:r w:rsidRPr="00BB17F4">
        <w:rPr>
          <w:sz w:val="28"/>
          <w:szCs w:val="28"/>
        </w:rPr>
        <w:t xml:space="preserve"> исламской ф</w:t>
      </w:r>
      <w:r w:rsidRPr="00BB17F4">
        <w:rPr>
          <w:sz w:val="28"/>
          <w:szCs w:val="28"/>
        </w:rPr>
        <w:t>и</w:t>
      </w:r>
      <w:r w:rsidRPr="00BB17F4">
        <w:rPr>
          <w:sz w:val="28"/>
          <w:szCs w:val="28"/>
        </w:rPr>
        <w:t>нансовой системы</w:t>
      </w:r>
    </w:p>
    <w:p w:rsidR="00000000" w:rsidRDefault="00287874">
      <w:pPr>
        <w:rPr>
          <w:rFonts w:ascii="Times New Roman" w:hAnsi="Times New Roman" w:cs="Times New Roman"/>
        </w:rPr>
      </w:pPr>
    </w:p>
    <w:p w:rsidR="00287874" w:rsidRPr="00287874" w:rsidRDefault="00287874" w:rsidP="0028787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287874">
        <w:rPr>
          <w:b/>
          <w:i/>
          <w:color w:val="auto"/>
          <w:sz w:val="28"/>
          <w:szCs w:val="28"/>
        </w:rPr>
        <w:t xml:space="preserve">Рекомендации по подготовке и презентации доклада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Доклад - это сообщение по заданной теме, с целью внести знания из дополнительной литерат</w:t>
      </w:r>
      <w:r w:rsidRPr="00287874">
        <w:rPr>
          <w:rFonts w:ascii="Times New Roman" w:hAnsi="Times New Roman"/>
          <w:sz w:val="28"/>
          <w:szCs w:val="28"/>
        </w:rPr>
        <w:t>у</w:t>
      </w:r>
      <w:r w:rsidRPr="00287874">
        <w:rPr>
          <w:rFonts w:ascii="Times New Roman" w:hAnsi="Times New Roman"/>
          <w:sz w:val="28"/>
          <w:szCs w:val="28"/>
        </w:rPr>
        <w:t xml:space="preserve">ры, систематизировать материл, проиллюстрировать примерами, развить навыки самостоятельной работы с научной литературой, познавательный интерес к научному познанию.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Тема доклада должна быть согласованна с преподавателем и соответствовать теме занятия. Н</w:t>
      </w:r>
      <w:r w:rsidRPr="00287874">
        <w:rPr>
          <w:rFonts w:ascii="Times New Roman" w:hAnsi="Times New Roman"/>
          <w:sz w:val="28"/>
          <w:szCs w:val="28"/>
        </w:rPr>
        <w:t>е</w:t>
      </w:r>
      <w:r w:rsidRPr="00287874">
        <w:rPr>
          <w:rFonts w:ascii="Times New Roman" w:hAnsi="Times New Roman"/>
          <w:sz w:val="28"/>
          <w:szCs w:val="28"/>
        </w:rPr>
        <w:t xml:space="preserve">обходимо соблюдать регламент, оговоренный при получении задания.  Иллюстрации должны быть достаточными, но не чрезмерными.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Работа студента над докладом-презентацией включает отработку навыков ораторства и умения организовать и проводить диспут. Студент в ходе работы по презентации доклада, отрабатывает умение ориентироваться в материале и отвечать на дополнительные вопросы слушателей, самосто</w:t>
      </w:r>
      <w:r w:rsidRPr="00287874">
        <w:rPr>
          <w:rFonts w:ascii="Times New Roman" w:hAnsi="Times New Roman"/>
          <w:sz w:val="28"/>
          <w:szCs w:val="28"/>
        </w:rPr>
        <w:t>я</w:t>
      </w:r>
      <w:r w:rsidRPr="00287874">
        <w:rPr>
          <w:rFonts w:ascii="Times New Roman" w:hAnsi="Times New Roman"/>
          <w:sz w:val="28"/>
          <w:szCs w:val="28"/>
        </w:rPr>
        <w:t>тельно обобщить материал и сделать выводы в заключении. Студент обязан подготовить и выст</w:t>
      </w:r>
      <w:r w:rsidRPr="00287874">
        <w:rPr>
          <w:rFonts w:ascii="Times New Roman" w:hAnsi="Times New Roman"/>
          <w:sz w:val="28"/>
          <w:szCs w:val="28"/>
        </w:rPr>
        <w:t>у</w:t>
      </w:r>
      <w:r w:rsidRPr="00287874">
        <w:rPr>
          <w:rFonts w:ascii="Times New Roman" w:hAnsi="Times New Roman"/>
          <w:sz w:val="28"/>
          <w:szCs w:val="28"/>
        </w:rPr>
        <w:t xml:space="preserve">пить с докладом в строго отведенное время преподавателем и в установленный срок.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Инструкция докладчикам и содокладчикам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Докладчики и содокладчики - основные действующие лица. Они во многом определяют соде</w:t>
      </w:r>
      <w:r w:rsidRPr="00287874">
        <w:rPr>
          <w:rFonts w:ascii="Times New Roman" w:hAnsi="Times New Roman"/>
          <w:sz w:val="28"/>
          <w:szCs w:val="28"/>
        </w:rPr>
        <w:t>р</w:t>
      </w:r>
      <w:r w:rsidRPr="00287874">
        <w:rPr>
          <w:rFonts w:ascii="Times New Roman" w:hAnsi="Times New Roman"/>
          <w:sz w:val="28"/>
          <w:szCs w:val="28"/>
        </w:rPr>
        <w:t xml:space="preserve">жание, стиль, активность данного занятия. Докладчики и содокладчики должны знать и уметь: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- сообщать новую информацию;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использовать технические средства;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знать и хорошо ориентироваться в теме всей презентации (семинара);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уметь дискутировать и быстро отвечать на вопросы;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- четко выполнять установленный регламент: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докладчик - 10 мин.;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lastRenderedPageBreak/>
        <w:t xml:space="preserve">содокладчик - 5 мин.;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дискуссия - 10 мин.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- иметь представление о композиционной структуре доклада.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Необходимо помнить, что выступление состоит из трех частей: вступление, основная часть и заключение. Вступление помогает обеспечить успех выступления по любой тематике. Вступление должно содержать: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название презентации (доклада);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сообщение основной идеи;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современную оценку предмета изложения;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краткое перечисление рассматриваемых вопросов;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живую интересную форму изложения;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>- акцентирование оригинальности подхода.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Основная часть, в которой выступающий должен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не должны даваться без наглядных пособий, </w:t>
      </w:r>
      <w:proofErr w:type="spellStart"/>
      <w:proofErr w:type="gramStart"/>
      <w:r w:rsidRPr="00287874">
        <w:rPr>
          <w:rFonts w:ascii="Times New Roman" w:hAnsi="Times New Roman"/>
          <w:sz w:val="28"/>
          <w:szCs w:val="28"/>
        </w:rPr>
        <w:t>аудио-визуальных</w:t>
      </w:r>
      <w:proofErr w:type="spellEnd"/>
      <w:proofErr w:type="gramEnd"/>
      <w:r w:rsidRPr="00287874">
        <w:rPr>
          <w:rFonts w:ascii="Times New Roman" w:hAnsi="Times New Roman"/>
          <w:sz w:val="28"/>
          <w:szCs w:val="28"/>
        </w:rPr>
        <w:t xml:space="preserve"> и визуальных материалов. </w:t>
      </w:r>
    </w:p>
    <w:p w:rsidR="00287874" w:rsidRPr="00287874" w:rsidRDefault="00287874" w:rsidP="00287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874">
        <w:rPr>
          <w:rFonts w:ascii="Times New Roman" w:hAnsi="Times New Roman"/>
          <w:sz w:val="28"/>
          <w:szCs w:val="28"/>
        </w:rPr>
        <w:t xml:space="preserve">Заключение - это ясное четкое обобщение и краткие выводы, которых всегда ждут слушатели. </w:t>
      </w:r>
    </w:p>
    <w:p w:rsidR="00BB17F4" w:rsidRPr="00BB17F4" w:rsidRDefault="00BB17F4">
      <w:pPr>
        <w:rPr>
          <w:rFonts w:ascii="Times New Roman" w:hAnsi="Times New Roman" w:cs="Times New Roman"/>
        </w:rPr>
      </w:pPr>
    </w:p>
    <w:sectPr w:rsidR="00BB17F4" w:rsidRPr="00BB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46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17F4"/>
    <w:rsid w:val="00287874"/>
    <w:rsid w:val="00BB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Ставропольский ГАУ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678</cp:lastModifiedBy>
  <cp:revision>3</cp:revision>
  <dcterms:created xsi:type="dcterms:W3CDTF">2020-04-19T09:37:00Z</dcterms:created>
  <dcterms:modified xsi:type="dcterms:W3CDTF">2020-04-19T09:38:00Z</dcterms:modified>
</cp:coreProperties>
</file>